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14C" w:rsidRPr="00A0414C" w:rsidRDefault="00A0414C" w:rsidP="00A0414C">
      <w:pPr>
        <w:suppressAutoHyphens/>
        <w:ind w:left="6804"/>
      </w:pPr>
      <w:r w:rsidRPr="00A0414C">
        <w:t>Приложение № 3</w:t>
      </w:r>
      <w:r w:rsidR="00CF764E" w:rsidRPr="006831B8">
        <w:t>.</w:t>
      </w:r>
      <w:r>
        <w:t>4</w:t>
      </w:r>
    </w:p>
    <w:p w:rsidR="00A0414C" w:rsidRPr="00A0414C" w:rsidRDefault="00A0414C" w:rsidP="00A0414C">
      <w:pPr>
        <w:suppressAutoHyphens/>
        <w:ind w:left="6804"/>
        <w:jc w:val="center"/>
      </w:pPr>
      <w:proofErr w:type="gramStart"/>
      <w:r w:rsidRPr="00A0414C">
        <w:t>к</w:t>
      </w:r>
      <w:proofErr w:type="gramEnd"/>
      <w:r w:rsidRPr="00A0414C">
        <w:t xml:space="preserve"> техническому заданию</w:t>
      </w:r>
    </w:p>
    <w:p w:rsidR="00A0414C" w:rsidRPr="00A0414C" w:rsidRDefault="00A0414C" w:rsidP="00A0414C">
      <w:pPr>
        <w:suppressAutoHyphens/>
        <w:jc w:val="center"/>
        <w:rPr>
          <w:b/>
        </w:rPr>
      </w:pPr>
    </w:p>
    <w:p w:rsidR="00FE0DC8" w:rsidRDefault="007420DA" w:rsidP="00FE0DC8">
      <w:pPr>
        <w:suppressAutoHyphens/>
        <w:jc w:val="center"/>
        <w:rPr>
          <w:b/>
        </w:rPr>
      </w:pPr>
      <w:r>
        <w:rPr>
          <w:b/>
        </w:rPr>
        <w:t xml:space="preserve">ИНДИВИДУАЛЬНОЕ </w:t>
      </w:r>
      <w:r w:rsidR="00FE0DC8">
        <w:rPr>
          <w:b/>
        </w:rPr>
        <w:t>ТЕХНИЧЕСКОЕ ЗАДАНИЕ</w:t>
      </w:r>
    </w:p>
    <w:p w:rsidR="00FE0DC8" w:rsidRDefault="00FE0DC8" w:rsidP="00FE0DC8">
      <w:pPr>
        <w:suppressAutoHyphens/>
        <w:jc w:val="center"/>
      </w:pPr>
      <w:proofErr w:type="gramStart"/>
      <w:r>
        <w:t>на</w:t>
      </w:r>
      <w:proofErr w:type="gramEnd"/>
      <w:r>
        <w:t xml:space="preserve"> оказание услуг по</w:t>
      </w:r>
    </w:p>
    <w:p w:rsidR="002F4272" w:rsidRDefault="002F4272" w:rsidP="00FE0DC8">
      <w:pPr>
        <w:suppressAutoHyphens/>
        <w:jc w:val="center"/>
      </w:pPr>
      <w:r>
        <w:t>периодическому обследованию</w:t>
      </w:r>
      <w:r w:rsidRPr="002F4272">
        <w:t xml:space="preserve"> и испытания</w:t>
      </w:r>
      <w:r>
        <w:t>м</w:t>
      </w:r>
      <w:r w:rsidRPr="002F4272">
        <w:t xml:space="preserve"> системы технического</w:t>
      </w:r>
    </w:p>
    <w:p w:rsidR="00FE0DC8" w:rsidRDefault="002F4272" w:rsidP="00FE0DC8">
      <w:pPr>
        <w:suppressAutoHyphens/>
        <w:jc w:val="center"/>
      </w:pPr>
      <w:r w:rsidRPr="002F4272">
        <w:t xml:space="preserve"> водоснабжения</w:t>
      </w:r>
      <w:r>
        <w:t xml:space="preserve"> </w:t>
      </w:r>
      <w:r w:rsidR="006831B8">
        <w:t>Правобережной ТЭЦ</w:t>
      </w:r>
      <w:r w:rsidR="00FE0DC8">
        <w:t xml:space="preserve"> филиала «Невский» ОАО «ТГК-1» </w:t>
      </w:r>
    </w:p>
    <w:p w:rsidR="00FE0DC8" w:rsidRDefault="00FE0DC8" w:rsidP="00FE0DC8">
      <w:pPr>
        <w:suppressAutoHyphens/>
        <w:jc w:val="both"/>
      </w:pPr>
    </w:p>
    <w:p w:rsidR="00FE0DC8" w:rsidRDefault="00F77304" w:rsidP="00FE0DC8">
      <w:pPr>
        <w:suppressAutoHyphens/>
        <w:jc w:val="both"/>
      </w:pPr>
      <w:r>
        <w:t>Номер ГКПЗ - 1105/6.47</w:t>
      </w:r>
      <w:r w:rsidR="00FE0DC8">
        <w:t>-810</w:t>
      </w:r>
    </w:p>
    <w:p w:rsidR="00FE0DC8" w:rsidRDefault="00FE0DC8" w:rsidP="00FE0DC8">
      <w:pPr>
        <w:suppressAutoHyphens/>
        <w:jc w:val="both"/>
      </w:pPr>
      <w:r>
        <w:t>Номер титульного списка – 3.1.6.</w:t>
      </w:r>
    </w:p>
    <w:p w:rsidR="00FE0DC8" w:rsidRDefault="00FE0DC8" w:rsidP="00FE0DC8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FE0DC8" w:rsidRDefault="00FE0DC8" w:rsidP="00FE0DC8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FE0DC8" w:rsidRDefault="00FE0DC8" w:rsidP="00FE0DC8">
      <w:pPr>
        <w:suppressAutoHyphens/>
        <w:jc w:val="both"/>
      </w:pPr>
      <w:r>
        <w:t xml:space="preserve">Санкт-Петербург, Октябрьская набережная, дом 108, </w:t>
      </w:r>
      <w:r w:rsidR="006831B8">
        <w:t>Правобережная ТЭЦ</w:t>
      </w:r>
      <w:r>
        <w:t xml:space="preserve"> филиала «Невский» ОАО «ТГК-1»</w:t>
      </w:r>
    </w:p>
    <w:p w:rsidR="00FE0DC8" w:rsidRDefault="00FE0DC8" w:rsidP="00FE0DC8">
      <w:pPr>
        <w:suppressAutoHyphens/>
      </w:pPr>
      <w:r>
        <w:t>Ответственные за составление технического задания:</w:t>
      </w:r>
    </w:p>
    <w:p w:rsidR="00FE0DC8" w:rsidRDefault="00FE0DC8" w:rsidP="00FE0DC8">
      <w:pPr>
        <w:suppressAutoHyphens/>
      </w:pPr>
      <w:r>
        <w:t>Начальник ПТО: Никитин Олег Сергеевич, рабочий тел. 901-44-65</w:t>
      </w:r>
    </w:p>
    <w:p w:rsidR="00FE0DC8" w:rsidRDefault="00FE0DC8" w:rsidP="00FE0DC8">
      <w:r>
        <w:t>Начальник КТЦ-2: Мишин Александр Алексеевич, тел. 901-44-80</w:t>
      </w:r>
    </w:p>
    <w:p w:rsidR="00FE0DC8" w:rsidRDefault="00FE0DC8" w:rsidP="00FE0DC8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FE0DC8" w:rsidRDefault="00FE0DC8" w:rsidP="00FE0DC8">
      <w:pPr>
        <w:suppressAutoHyphens/>
      </w:pPr>
      <w:r>
        <w:t xml:space="preserve">Начало                 </w:t>
      </w:r>
      <w:proofErr w:type="gramStart"/>
      <w:r w:rsidR="002F4272">
        <w:rPr>
          <w:u w:val="single"/>
        </w:rPr>
        <w:t>01  июля</w:t>
      </w:r>
      <w:proofErr w:type="gramEnd"/>
      <w:r>
        <w:rPr>
          <w:u w:val="single"/>
        </w:rPr>
        <w:t xml:space="preserve">   </w:t>
      </w:r>
      <w:r w:rsidR="002F4272">
        <w:rPr>
          <w:u w:val="single"/>
        </w:rPr>
        <w:t>___</w:t>
      </w:r>
      <w:r>
        <w:rPr>
          <w:u w:val="single"/>
        </w:rPr>
        <w:t>__2014 г.</w:t>
      </w:r>
      <w:r>
        <w:t xml:space="preserve"> </w:t>
      </w:r>
    </w:p>
    <w:p w:rsidR="00FE0DC8" w:rsidRDefault="00FE0DC8" w:rsidP="00FE0DC8">
      <w:pPr>
        <w:suppressAutoHyphens/>
      </w:pPr>
      <w:r>
        <w:t xml:space="preserve">Окончание          </w:t>
      </w:r>
      <w:r w:rsidR="002F4272">
        <w:rPr>
          <w:u w:val="single"/>
        </w:rPr>
        <w:t>30 _сентября</w:t>
      </w:r>
      <w:r>
        <w:rPr>
          <w:u w:val="single"/>
        </w:rPr>
        <w:t xml:space="preserve">_ </w:t>
      </w:r>
      <w:proofErr w:type="gramStart"/>
      <w:r>
        <w:rPr>
          <w:u w:val="single"/>
        </w:rPr>
        <w:t>_  2014</w:t>
      </w:r>
      <w:proofErr w:type="gramEnd"/>
      <w:r>
        <w:rPr>
          <w:u w:val="single"/>
        </w:rPr>
        <w:t xml:space="preserve"> г.</w:t>
      </w:r>
    </w:p>
    <w:p w:rsidR="00FE0DC8" w:rsidRDefault="005C3F12" w:rsidP="00FE0DC8">
      <w:pPr>
        <w:spacing w:after="200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1.3.  Стоимость услуги –</w:t>
      </w:r>
      <w:r w:rsidR="00091D1D">
        <w:rPr>
          <w:rFonts w:eastAsia="Calibri"/>
          <w:b/>
        </w:rPr>
        <w:t xml:space="preserve"> 186</w:t>
      </w:r>
      <w:r w:rsidR="00FE0DC8">
        <w:rPr>
          <w:rFonts w:eastAsia="Calibri"/>
          <w:b/>
        </w:rPr>
        <w:t xml:space="preserve"> тыс. руб. без учета НДС,</w:t>
      </w:r>
    </w:p>
    <w:p w:rsidR="00FE0DC8" w:rsidRDefault="00FE0DC8" w:rsidP="00FE0DC8">
      <w:pPr>
        <w:spacing w:after="200"/>
        <w:contextualSpacing/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в</w:t>
      </w:r>
      <w:proofErr w:type="gramEnd"/>
      <w:r>
        <w:rPr>
          <w:rFonts w:eastAsia="Calibri"/>
          <w:b/>
        </w:rPr>
        <w:t xml:space="preserve"> том числе: </w:t>
      </w:r>
    </w:p>
    <w:p w:rsidR="00FE0DC8" w:rsidRDefault="00FE0DC8" w:rsidP="00FE0DC8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1-й квартал - ____</w:t>
      </w:r>
      <w:r w:rsidR="002F4272">
        <w:rPr>
          <w:rFonts w:eastAsia="Calibri"/>
          <w:u w:val="single"/>
        </w:rPr>
        <w:t>_0_</w:t>
      </w:r>
      <w:r>
        <w:rPr>
          <w:rFonts w:eastAsia="Calibri"/>
        </w:rPr>
        <w:t>______ тыс. руб. без учета НДС;</w:t>
      </w:r>
    </w:p>
    <w:p w:rsidR="00FE0DC8" w:rsidRDefault="00FE0DC8" w:rsidP="00FE0DC8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2-й квартал - _____</w:t>
      </w:r>
      <w:r>
        <w:rPr>
          <w:rFonts w:eastAsia="Calibri"/>
          <w:u w:val="single"/>
        </w:rPr>
        <w:t>0_</w:t>
      </w:r>
      <w:r>
        <w:rPr>
          <w:rFonts w:eastAsia="Calibri"/>
        </w:rPr>
        <w:t>______ тыс. руб. без учета НДС;</w:t>
      </w:r>
    </w:p>
    <w:p w:rsidR="00FE0DC8" w:rsidRDefault="00FE0DC8" w:rsidP="00FE0DC8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3-й квартал - _____</w:t>
      </w:r>
      <w:r w:rsidR="00091D1D">
        <w:rPr>
          <w:rFonts w:eastAsia="Calibri"/>
          <w:u w:val="single"/>
        </w:rPr>
        <w:t>186</w:t>
      </w:r>
      <w:bookmarkStart w:id="0" w:name="_GoBack"/>
      <w:bookmarkEnd w:id="0"/>
      <w:r>
        <w:rPr>
          <w:rFonts w:eastAsia="Calibri"/>
          <w:u w:val="single"/>
        </w:rPr>
        <w:t>____</w:t>
      </w:r>
      <w:r>
        <w:rPr>
          <w:rFonts w:eastAsia="Calibri"/>
        </w:rPr>
        <w:t>_ тыс. руб. без учета НДС;</w:t>
      </w:r>
    </w:p>
    <w:p w:rsidR="00FE0DC8" w:rsidRDefault="00FE0DC8" w:rsidP="00FE0DC8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4-й квартал - _____</w:t>
      </w:r>
      <w:r>
        <w:rPr>
          <w:rFonts w:eastAsia="Calibri"/>
          <w:u w:val="single"/>
        </w:rPr>
        <w:t>0</w:t>
      </w:r>
      <w:r>
        <w:rPr>
          <w:rFonts w:eastAsia="Calibri"/>
        </w:rPr>
        <w:t>_______ тыс. руб. без учета НДС;</w:t>
      </w:r>
    </w:p>
    <w:p w:rsidR="007022BB" w:rsidRDefault="007022BB" w:rsidP="007022BB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AA182B" w:rsidRDefault="007022BB" w:rsidP="00AA182B">
      <w:pPr>
        <w:contextualSpacing/>
        <w:jc w:val="both"/>
      </w:pPr>
      <w:r>
        <w:t xml:space="preserve">Система технического водоснабжения ТЭЦ-5 оборотная, в состав которой входят: </w:t>
      </w:r>
    </w:p>
    <w:p w:rsidR="00AA182B" w:rsidRPr="001554DA" w:rsidRDefault="00AA182B" w:rsidP="001554DA">
      <w:pPr>
        <w:pStyle w:val="a6"/>
        <w:numPr>
          <w:ilvl w:val="0"/>
          <w:numId w:val="20"/>
        </w:numPr>
        <w:ind w:left="426" w:hanging="436"/>
        <w:jc w:val="both"/>
        <w:rPr>
          <w:rFonts w:ascii="Times New Roman" w:hAnsi="Times New Roman" w:cs="Times New Roman"/>
          <w:sz w:val="24"/>
          <w:szCs w:val="24"/>
        </w:rPr>
      </w:pPr>
      <w:r w:rsidRPr="001554DA">
        <w:rPr>
          <w:rFonts w:ascii="Times New Roman" w:hAnsi="Times New Roman" w:cs="Times New Roman"/>
          <w:sz w:val="24"/>
          <w:szCs w:val="24"/>
        </w:rPr>
        <w:t>Б</w:t>
      </w:r>
      <w:r w:rsidR="007022BB" w:rsidRPr="001554DA">
        <w:rPr>
          <w:rFonts w:ascii="Times New Roman" w:hAnsi="Times New Roman" w:cs="Times New Roman"/>
          <w:sz w:val="24"/>
          <w:szCs w:val="24"/>
        </w:rPr>
        <w:t>ереговая насосная</w:t>
      </w:r>
      <w:r w:rsidRPr="001554DA">
        <w:rPr>
          <w:rFonts w:ascii="Times New Roman" w:hAnsi="Times New Roman" w:cs="Times New Roman"/>
          <w:sz w:val="24"/>
          <w:szCs w:val="24"/>
        </w:rPr>
        <w:t xml:space="preserve"> станция</w:t>
      </w:r>
      <w:r w:rsidR="00E11D4B" w:rsidRPr="001554DA">
        <w:rPr>
          <w:rFonts w:ascii="Times New Roman" w:hAnsi="Times New Roman" w:cs="Times New Roman"/>
          <w:sz w:val="24"/>
          <w:szCs w:val="24"/>
        </w:rPr>
        <w:t xml:space="preserve"> добавочной воды</w:t>
      </w:r>
      <w:r w:rsidRPr="001554DA">
        <w:rPr>
          <w:rFonts w:ascii="Times New Roman" w:hAnsi="Times New Roman" w:cs="Times New Roman"/>
          <w:sz w:val="24"/>
          <w:szCs w:val="24"/>
        </w:rPr>
        <w:t xml:space="preserve"> с погружными насосами </w:t>
      </w:r>
      <w:proofErr w:type="gramStart"/>
      <w:r w:rsidRPr="001554D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554DA">
        <w:rPr>
          <w:rFonts w:ascii="Times New Roman" w:hAnsi="Times New Roman" w:cs="Times New Roman"/>
          <w:sz w:val="24"/>
          <w:szCs w:val="24"/>
        </w:rPr>
        <w:t xml:space="preserve"> 221-1 (</w:t>
      </w:r>
      <w:r w:rsidRPr="001554DA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554DA">
        <w:rPr>
          <w:rFonts w:ascii="Times New Roman" w:hAnsi="Times New Roman" w:cs="Times New Roman"/>
          <w:sz w:val="24"/>
          <w:szCs w:val="24"/>
        </w:rPr>
        <w:t xml:space="preserve"> = 600 м</w:t>
      </w:r>
      <w:r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614DB" w:rsidRPr="001554DA">
        <w:rPr>
          <w:rFonts w:ascii="Times New Roman" w:hAnsi="Times New Roman" w:cs="Times New Roman"/>
          <w:sz w:val="24"/>
          <w:szCs w:val="24"/>
        </w:rPr>
        <w:t xml:space="preserve">/ч, Н = 34 м </w:t>
      </w:r>
      <w:r w:rsidRPr="001554DA">
        <w:rPr>
          <w:rFonts w:ascii="Times New Roman" w:hAnsi="Times New Roman" w:cs="Times New Roman"/>
          <w:sz w:val="24"/>
          <w:szCs w:val="24"/>
        </w:rPr>
        <w:t>в.ст.) – 4 шт.</w:t>
      </w:r>
    </w:p>
    <w:p w:rsidR="00AA182B" w:rsidRPr="001554DA" w:rsidRDefault="00AA182B" w:rsidP="001554DA">
      <w:pPr>
        <w:pStyle w:val="a6"/>
        <w:numPr>
          <w:ilvl w:val="0"/>
          <w:numId w:val="20"/>
        </w:numPr>
        <w:ind w:left="426" w:hanging="436"/>
        <w:jc w:val="both"/>
        <w:rPr>
          <w:rFonts w:ascii="Times New Roman" w:hAnsi="Times New Roman" w:cs="Times New Roman"/>
          <w:sz w:val="24"/>
          <w:szCs w:val="24"/>
        </w:rPr>
      </w:pPr>
      <w:r w:rsidRPr="001554DA">
        <w:rPr>
          <w:rFonts w:ascii="Times New Roman" w:hAnsi="Times New Roman" w:cs="Times New Roman"/>
          <w:sz w:val="24"/>
          <w:szCs w:val="24"/>
        </w:rPr>
        <w:t>Ц</w:t>
      </w:r>
      <w:r w:rsidR="00E11D4B" w:rsidRPr="001554DA">
        <w:rPr>
          <w:rFonts w:ascii="Times New Roman" w:hAnsi="Times New Roman" w:cs="Times New Roman"/>
          <w:sz w:val="24"/>
          <w:szCs w:val="24"/>
        </w:rPr>
        <w:t>ентраль</w:t>
      </w:r>
      <w:r w:rsidR="007022BB" w:rsidRPr="001554DA">
        <w:rPr>
          <w:rFonts w:ascii="Times New Roman" w:hAnsi="Times New Roman" w:cs="Times New Roman"/>
          <w:sz w:val="24"/>
          <w:szCs w:val="24"/>
        </w:rPr>
        <w:t>ная насосная</w:t>
      </w:r>
      <w:r w:rsidRPr="001554DA">
        <w:rPr>
          <w:rFonts w:ascii="Times New Roman" w:hAnsi="Times New Roman" w:cs="Times New Roman"/>
          <w:sz w:val="24"/>
          <w:szCs w:val="24"/>
        </w:rPr>
        <w:t xml:space="preserve"> станция с летними циркуляционными насосами Д-12500-24 (</w:t>
      </w:r>
      <w:r w:rsidRPr="001554DA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554DA">
        <w:rPr>
          <w:rFonts w:ascii="Times New Roman" w:hAnsi="Times New Roman" w:cs="Times New Roman"/>
          <w:sz w:val="24"/>
          <w:szCs w:val="24"/>
        </w:rPr>
        <w:t xml:space="preserve"> = 12500 м</w:t>
      </w:r>
      <w:r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54DA">
        <w:rPr>
          <w:rFonts w:ascii="Times New Roman" w:hAnsi="Times New Roman" w:cs="Times New Roman"/>
          <w:sz w:val="24"/>
          <w:szCs w:val="24"/>
        </w:rPr>
        <w:t>/ч, Н = 2</w:t>
      </w:r>
      <w:r w:rsidR="00A614DB" w:rsidRPr="001554DA">
        <w:rPr>
          <w:rFonts w:ascii="Times New Roman" w:hAnsi="Times New Roman" w:cs="Times New Roman"/>
          <w:sz w:val="24"/>
          <w:szCs w:val="24"/>
        </w:rPr>
        <w:t xml:space="preserve">4 м </w:t>
      </w:r>
      <w:r w:rsidRPr="001554DA">
        <w:rPr>
          <w:rFonts w:ascii="Times New Roman" w:hAnsi="Times New Roman" w:cs="Times New Roman"/>
          <w:sz w:val="24"/>
          <w:szCs w:val="24"/>
        </w:rPr>
        <w:t>в.ст.) – 4 шт., зимними циркуляционными насосами Д-3200-33 (Q = 3200 м</w:t>
      </w:r>
      <w:r w:rsidR="00A614DB"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54DA">
        <w:rPr>
          <w:rFonts w:ascii="Times New Roman" w:hAnsi="Times New Roman" w:cs="Times New Roman"/>
          <w:sz w:val="24"/>
          <w:szCs w:val="24"/>
        </w:rPr>
        <w:t xml:space="preserve">/ч, Н = </w:t>
      </w:r>
      <w:r w:rsidR="008E32AE" w:rsidRPr="001554DA">
        <w:rPr>
          <w:rFonts w:ascii="Times New Roman" w:hAnsi="Times New Roman" w:cs="Times New Roman"/>
          <w:sz w:val="24"/>
          <w:szCs w:val="24"/>
        </w:rPr>
        <w:t>33</w:t>
      </w:r>
      <w:r w:rsidR="00A614DB" w:rsidRPr="001554DA">
        <w:rPr>
          <w:rFonts w:ascii="Times New Roman" w:hAnsi="Times New Roman" w:cs="Times New Roman"/>
          <w:sz w:val="24"/>
          <w:szCs w:val="24"/>
        </w:rPr>
        <w:t xml:space="preserve"> м </w:t>
      </w:r>
      <w:r w:rsidRPr="001554DA">
        <w:rPr>
          <w:rFonts w:ascii="Times New Roman" w:hAnsi="Times New Roman" w:cs="Times New Roman"/>
          <w:sz w:val="24"/>
          <w:szCs w:val="24"/>
        </w:rPr>
        <w:t>в.ст.) – 4 шт.</w:t>
      </w:r>
      <w:r w:rsidR="008E32AE" w:rsidRPr="001554DA">
        <w:rPr>
          <w:rFonts w:ascii="Times New Roman" w:hAnsi="Times New Roman" w:cs="Times New Roman"/>
          <w:sz w:val="24"/>
          <w:szCs w:val="24"/>
        </w:rPr>
        <w:t>, противопожарными насосами ЦН-400-105 (Q = 400 м</w:t>
      </w:r>
      <w:r w:rsidR="00A614DB"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E32AE" w:rsidRPr="001554DA">
        <w:rPr>
          <w:rFonts w:ascii="Times New Roman" w:hAnsi="Times New Roman" w:cs="Times New Roman"/>
          <w:sz w:val="24"/>
          <w:szCs w:val="24"/>
        </w:rPr>
        <w:t>/ч, Н = 105</w:t>
      </w:r>
      <w:r w:rsidR="00A614DB" w:rsidRPr="001554DA">
        <w:rPr>
          <w:rFonts w:ascii="Times New Roman" w:hAnsi="Times New Roman" w:cs="Times New Roman"/>
          <w:sz w:val="24"/>
          <w:szCs w:val="24"/>
        </w:rPr>
        <w:t xml:space="preserve"> м </w:t>
      </w:r>
      <w:r w:rsidR="008E32AE" w:rsidRPr="001554DA">
        <w:rPr>
          <w:rFonts w:ascii="Times New Roman" w:hAnsi="Times New Roman" w:cs="Times New Roman"/>
          <w:sz w:val="24"/>
          <w:szCs w:val="24"/>
        </w:rPr>
        <w:t>в.ст.) – 2 шт., производственными насосами К-100-65-200 (Q = 100 м</w:t>
      </w:r>
      <w:r w:rsidR="008E32AE"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E32AE" w:rsidRPr="001554DA">
        <w:rPr>
          <w:rFonts w:ascii="Times New Roman" w:hAnsi="Times New Roman" w:cs="Times New Roman"/>
          <w:sz w:val="24"/>
          <w:szCs w:val="24"/>
        </w:rPr>
        <w:t>/ч, Н = 50</w:t>
      </w:r>
      <w:r w:rsidR="00A614DB" w:rsidRPr="001554DA">
        <w:rPr>
          <w:rFonts w:ascii="Times New Roman" w:hAnsi="Times New Roman" w:cs="Times New Roman"/>
          <w:sz w:val="24"/>
          <w:szCs w:val="24"/>
        </w:rPr>
        <w:t xml:space="preserve"> м </w:t>
      </w:r>
      <w:r w:rsidR="008E32AE" w:rsidRPr="001554DA">
        <w:rPr>
          <w:rFonts w:ascii="Times New Roman" w:hAnsi="Times New Roman" w:cs="Times New Roman"/>
          <w:sz w:val="24"/>
          <w:szCs w:val="24"/>
        </w:rPr>
        <w:t>в.ст.) – 2 шт.</w:t>
      </w:r>
    </w:p>
    <w:p w:rsidR="008E32AE" w:rsidRPr="001554DA" w:rsidRDefault="008E32AE" w:rsidP="001554DA">
      <w:pPr>
        <w:pStyle w:val="a6"/>
        <w:numPr>
          <w:ilvl w:val="0"/>
          <w:numId w:val="20"/>
        </w:numPr>
        <w:ind w:left="426" w:hanging="436"/>
        <w:jc w:val="both"/>
        <w:rPr>
          <w:rFonts w:ascii="Times New Roman" w:hAnsi="Times New Roman" w:cs="Times New Roman"/>
          <w:sz w:val="24"/>
          <w:szCs w:val="24"/>
        </w:rPr>
      </w:pPr>
      <w:r w:rsidRPr="001554DA">
        <w:rPr>
          <w:rFonts w:ascii="Times New Roman" w:hAnsi="Times New Roman" w:cs="Times New Roman"/>
          <w:sz w:val="24"/>
          <w:szCs w:val="24"/>
        </w:rPr>
        <w:t>Градирни ст. №1,2</w:t>
      </w:r>
      <w:r w:rsidR="00A614DB" w:rsidRPr="001554DA">
        <w:rPr>
          <w:rFonts w:ascii="Times New Roman" w:hAnsi="Times New Roman" w:cs="Times New Roman"/>
          <w:sz w:val="24"/>
          <w:szCs w:val="24"/>
        </w:rPr>
        <w:t>,</w:t>
      </w:r>
      <w:r w:rsidRPr="001554DA">
        <w:rPr>
          <w:rFonts w:ascii="Times New Roman" w:hAnsi="Times New Roman" w:cs="Times New Roman"/>
          <w:sz w:val="24"/>
          <w:szCs w:val="24"/>
        </w:rPr>
        <w:t xml:space="preserve"> площадью орошения 3200 м</w:t>
      </w:r>
      <w:r w:rsidRPr="001554D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614DB" w:rsidRPr="001554DA">
        <w:rPr>
          <w:rFonts w:ascii="Times New Roman" w:hAnsi="Times New Roman" w:cs="Times New Roman"/>
          <w:sz w:val="24"/>
          <w:szCs w:val="24"/>
        </w:rPr>
        <w:t xml:space="preserve"> каждая</w:t>
      </w:r>
      <w:r w:rsidRPr="001554DA">
        <w:rPr>
          <w:rFonts w:ascii="Times New Roman" w:hAnsi="Times New Roman" w:cs="Times New Roman"/>
          <w:sz w:val="24"/>
          <w:szCs w:val="24"/>
        </w:rPr>
        <w:t>.</w:t>
      </w:r>
    </w:p>
    <w:p w:rsidR="008E32AE" w:rsidRPr="001554DA" w:rsidRDefault="008E32AE" w:rsidP="001554DA">
      <w:pPr>
        <w:pStyle w:val="a6"/>
        <w:numPr>
          <w:ilvl w:val="0"/>
          <w:numId w:val="20"/>
        </w:numPr>
        <w:ind w:left="426" w:hanging="436"/>
        <w:jc w:val="both"/>
        <w:rPr>
          <w:rFonts w:ascii="Times New Roman" w:hAnsi="Times New Roman" w:cs="Times New Roman"/>
          <w:sz w:val="24"/>
          <w:szCs w:val="24"/>
        </w:rPr>
      </w:pPr>
      <w:r w:rsidRPr="001554DA">
        <w:rPr>
          <w:rFonts w:ascii="Times New Roman" w:hAnsi="Times New Roman" w:cs="Times New Roman"/>
          <w:sz w:val="24"/>
          <w:szCs w:val="24"/>
        </w:rPr>
        <w:t>Ц</w:t>
      </w:r>
      <w:r w:rsidR="007022BB" w:rsidRPr="001554DA">
        <w:rPr>
          <w:rFonts w:ascii="Times New Roman" w:hAnsi="Times New Roman" w:cs="Times New Roman"/>
          <w:sz w:val="24"/>
          <w:szCs w:val="24"/>
        </w:rPr>
        <w:t xml:space="preserve">иркуляционные водоводы, трубопроводы технической </w:t>
      </w:r>
      <w:r w:rsidRPr="001554DA">
        <w:rPr>
          <w:rFonts w:ascii="Times New Roman" w:hAnsi="Times New Roman" w:cs="Times New Roman"/>
          <w:sz w:val="24"/>
          <w:szCs w:val="24"/>
        </w:rPr>
        <w:t>воды.</w:t>
      </w:r>
    </w:p>
    <w:p w:rsidR="008E32AE" w:rsidRPr="001554DA" w:rsidRDefault="008E32AE" w:rsidP="001554DA">
      <w:pPr>
        <w:pStyle w:val="a6"/>
        <w:numPr>
          <w:ilvl w:val="0"/>
          <w:numId w:val="20"/>
        </w:numPr>
        <w:ind w:left="426" w:hanging="436"/>
        <w:jc w:val="both"/>
        <w:rPr>
          <w:rFonts w:ascii="Times New Roman" w:hAnsi="Times New Roman" w:cs="Times New Roman"/>
          <w:sz w:val="24"/>
          <w:szCs w:val="24"/>
        </w:rPr>
      </w:pPr>
      <w:r w:rsidRPr="001554DA">
        <w:rPr>
          <w:rFonts w:ascii="Times New Roman" w:hAnsi="Times New Roman" w:cs="Times New Roman"/>
          <w:sz w:val="24"/>
          <w:szCs w:val="24"/>
        </w:rPr>
        <w:t>К</w:t>
      </w:r>
      <w:r w:rsidR="007022BB" w:rsidRPr="001554DA">
        <w:rPr>
          <w:rFonts w:ascii="Times New Roman" w:hAnsi="Times New Roman" w:cs="Times New Roman"/>
          <w:sz w:val="24"/>
          <w:szCs w:val="24"/>
        </w:rPr>
        <w:t>онденсатор</w:t>
      </w:r>
      <w:r w:rsidRPr="001554DA">
        <w:rPr>
          <w:rFonts w:ascii="Times New Roman" w:hAnsi="Times New Roman" w:cs="Times New Roman"/>
          <w:sz w:val="24"/>
          <w:szCs w:val="24"/>
        </w:rPr>
        <w:t xml:space="preserve"> паров</w:t>
      </w:r>
      <w:r w:rsidR="00FF2FC8" w:rsidRPr="001554DA">
        <w:rPr>
          <w:rFonts w:ascii="Times New Roman" w:hAnsi="Times New Roman" w:cs="Times New Roman"/>
          <w:sz w:val="24"/>
          <w:szCs w:val="24"/>
        </w:rPr>
        <w:t>ой</w:t>
      </w:r>
      <w:r w:rsidRPr="001554DA">
        <w:rPr>
          <w:rFonts w:ascii="Times New Roman" w:hAnsi="Times New Roman" w:cs="Times New Roman"/>
          <w:sz w:val="24"/>
          <w:szCs w:val="24"/>
        </w:rPr>
        <w:t xml:space="preserve"> турбин</w:t>
      </w:r>
      <w:r w:rsidR="00FF2FC8" w:rsidRPr="001554DA">
        <w:rPr>
          <w:rFonts w:ascii="Times New Roman" w:hAnsi="Times New Roman" w:cs="Times New Roman"/>
          <w:sz w:val="24"/>
          <w:szCs w:val="24"/>
        </w:rPr>
        <w:t>ы</w:t>
      </w:r>
      <w:r w:rsidRPr="001554DA">
        <w:rPr>
          <w:rFonts w:ascii="Times New Roman" w:hAnsi="Times New Roman" w:cs="Times New Roman"/>
          <w:sz w:val="24"/>
          <w:szCs w:val="24"/>
        </w:rPr>
        <w:t xml:space="preserve"> ст. №</w:t>
      </w:r>
      <w:r w:rsidR="00FF2FC8" w:rsidRPr="001554DA">
        <w:rPr>
          <w:rFonts w:ascii="Times New Roman" w:hAnsi="Times New Roman" w:cs="Times New Roman"/>
          <w:sz w:val="24"/>
          <w:szCs w:val="24"/>
        </w:rPr>
        <w:t>1 180КЦС-1 с расходом охлаждающей воды 22000 м</w:t>
      </w:r>
      <w:r w:rsidR="00FF2FC8"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F2FC8" w:rsidRPr="001554DA">
        <w:rPr>
          <w:rFonts w:ascii="Times New Roman" w:hAnsi="Times New Roman" w:cs="Times New Roman"/>
          <w:sz w:val="24"/>
          <w:szCs w:val="24"/>
        </w:rPr>
        <w:t>/ч.</w:t>
      </w:r>
      <w:r w:rsidRPr="00155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2AE" w:rsidRPr="001554DA" w:rsidRDefault="00FF2FC8" w:rsidP="001554DA">
      <w:pPr>
        <w:pStyle w:val="a6"/>
        <w:numPr>
          <w:ilvl w:val="0"/>
          <w:numId w:val="20"/>
        </w:numPr>
        <w:ind w:left="426" w:hanging="436"/>
        <w:jc w:val="both"/>
        <w:rPr>
          <w:rFonts w:ascii="Times New Roman" w:hAnsi="Times New Roman" w:cs="Times New Roman"/>
          <w:sz w:val="24"/>
          <w:szCs w:val="24"/>
        </w:rPr>
      </w:pPr>
      <w:r w:rsidRPr="001554DA">
        <w:rPr>
          <w:rFonts w:ascii="Times New Roman" w:hAnsi="Times New Roman" w:cs="Times New Roman"/>
          <w:sz w:val="24"/>
          <w:szCs w:val="24"/>
        </w:rPr>
        <w:t>Конденсатор паровой турбины ст. №2</w:t>
      </w:r>
      <w:r w:rsidR="00A614DB" w:rsidRPr="001554DA">
        <w:rPr>
          <w:rFonts w:ascii="Times New Roman" w:hAnsi="Times New Roman" w:cs="Times New Roman"/>
          <w:sz w:val="24"/>
          <w:szCs w:val="24"/>
        </w:rPr>
        <w:t>3</w:t>
      </w:r>
      <w:r w:rsidRPr="001554DA">
        <w:rPr>
          <w:rFonts w:ascii="Times New Roman" w:hAnsi="Times New Roman" w:cs="Times New Roman"/>
          <w:sz w:val="24"/>
          <w:szCs w:val="24"/>
        </w:rPr>
        <w:t> 150-КП-10000-5 с расходом охлаждающей воды 19000 м</w:t>
      </w:r>
      <w:r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54DA">
        <w:rPr>
          <w:rFonts w:ascii="Times New Roman" w:hAnsi="Times New Roman" w:cs="Times New Roman"/>
          <w:sz w:val="24"/>
          <w:szCs w:val="24"/>
        </w:rPr>
        <w:t xml:space="preserve">/ч. </w:t>
      </w:r>
    </w:p>
    <w:p w:rsidR="00FF2FC8" w:rsidRPr="001554DA" w:rsidRDefault="00FF2FC8" w:rsidP="001554DA">
      <w:pPr>
        <w:pStyle w:val="a6"/>
        <w:numPr>
          <w:ilvl w:val="0"/>
          <w:numId w:val="20"/>
        </w:numPr>
        <w:ind w:left="426" w:hanging="436"/>
        <w:jc w:val="both"/>
        <w:rPr>
          <w:rFonts w:ascii="Times New Roman" w:hAnsi="Times New Roman" w:cs="Times New Roman"/>
          <w:sz w:val="24"/>
          <w:szCs w:val="24"/>
        </w:rPr>
      </w:pPr>
      <w:r w:rsidRPr="001554DA">
        <w:rPr>
          <w:rFonts w:ascii="Times New Roman" w:hAnsi="Times New Roman" w:cs="Times New Roman"/>
          <w:sz w:val="24"/>
          <w:szCs w:val="24"/>
        </w:rPr>
        <w:t>М</w:t>
      </w:r>
      <w:r w:rsidR="007022BB" w:rsidRPr="001554DA">
        <w:rPr>
          <w:rFonts w:ascii="Times New Roman" w:hAnsi="Times New Roman" w:cs="Times New Roman"/>
          <w:sz w:val="24"/>
          <w:szCs w:val="24"/>
        </w:rPr>
        <w:t>аслоохладители</w:t>
      </w:r>
      <w:r w:rsidRPr="001554DA">
        <w:rPr>
          <w:rFonts w:ascii="Times New Roman" w:hAnsi="Times New Roman" w:cs="Times New Roman"/>
          <w:sz w:val="24"/>
          <w:szCs w:val="24"/>
        </w:rPr>
        <w:t xml:space="preserve"> паровых и газовых турбин </w:t>
      </w:r>
      <w:r w:rsidR="00831FCD" w:rsidRPr="001554DA">
        <w:rPr>
          <w:rFonts w:ascii="Times New Roman" w:hAnsi="Times New Roman" w:cs="Times New Roman"/>
          <w:sz w:val="24"/>
          <w:szCs w:val="24"/>
        </w:rPr>
        <w:t>МП-165-150-1 – 8 шт. с расходом охлаждающей воды 150 м</w:t>
      </w:r>
      <w:r w:rsidR="00831FCD"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831FCD" w:rsidRPr="001554DA">
        <w:rPr>
          <w:rFonts w:ascii="Times New Roman" w:hAnsi="Times New Roman" w:cs="Times New Roman"/>
          <w:sz w:val="24"/>
          <w:szCs w:val="24"/>
        </w:rPr>
        <w:t xml:space="preserve">/ч через каждый маслоохладитель. </w:t>
      </w:r>
    </w:p>
    <w:p w:rsidR="00831FCD" w:rsidRPr="001554DA" w:rsidRDefault="00831FCD" w:rsidP="001554DA">
      <w:pPr>
        <w:pStyle w:val="a6"/>
        <w:numPr>
          <w:ilvl w:val="0"/>
          <w:numId w:val="20"/>
        </w:numPr>
        <w:ind w:left="426" w:hanging="436"/>
        <w:jc w:val="both"/>
        <w:rPr>
          <w:rFonts w:ascii="Times New Roman" w:hAnsi="Times New Roman" w:cs="Times New Roman"/>
          <w:sz w:val="24"/>
          <w:szCs w:val="24"/>
        </w:rPr>
      </w:pPr>
      <w:r w:rsidRPr="001554DA">
        <w:rPr>
          <w:rFonts w:ascii="Times New Roman" w:hAnsi="Times New Roman" w:cs="Times New Roman"/>
          <w:sz w:val="24"/>
          <w:szCs w:val="24"/>
        </w:rPr>
        <w:t>Теплообменники</w:t>
      </w:r>
      <w:r w:rsidR="00E11D4B" w:rsidRPr="001554DA">
        <w:rPr>
          <w:rFonts w:ascii="Times New Roman" w:hAnsi="Times New Roman" w:cs="Times New Roman"/>
          <w:sz w:val="24"/>
          <w:szCs w:val="24"/>
        </w:rPr>
        <w:t xml:space="preserve"> охлаждения</w:t>
      </w:r>
      <w:r w:rsidRPr="001554DA">
        <w:rPr>
          <w:rFonts w:ascii="Times New Roman" w:hAnsi="Times New Roman" w:cs="Times New Roman"/>
          <w:sz w:val="24"/>
          <w:szCs w:val="24"/>
        </w:rPr>
        <w:t xml:space="preserve"> статора генератора ст. №1 – 2 шт. </w:t>
      </w:r>
      <w:r w:rsidR="004210C8" w:rsidRPr="001554DA">
        <w:rPr>
          <w:rFonts w:ascii="Times New Roman" w:hAnsi="Times New Roman" w:cs="Times New Roman"/>
          <w:sz w:val="24"/>
          <w:szCs w:val="24"/>
        </w:rPr>
        <w:t>с расходом охлаждающей воды 100 м</w:t>
      </w:r>
      <w:r w:rsidR="004210C8"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210C8" w:rsidRPr="001554DA">
        <w:rPr>
          <w:rFonts w:ascii="Times New Roman" w:hAnsi="Times New Roman" w:cs="Times New Roman"/>
          <w:sz w:val="24"/>
          <w:szCs w:val="24"/>
        </w:rPr>
        <w:t>/ч через каждый теплообменник.</w:t>
      </w:r>
    </w:p>
    <w:p w:rsidR="004210C8" w:rsidRPr="001554DA" w:rsidRDefault="004210C8" w:rsidP="001554DA">
      <w:pPr>
        <w:pStyle w:val="a6"/>
        <w:numPr>
          <w:ilvl w:val="0"/>
          <w:numId w:val="20"/>
        </w:numPr>
        <w:ind w:left="426" w:hanging="436"/>
        <w:jc w:val="both"/>
        <w:rPr>
          <w:rFonts w:ascii="Times New Roman" w:hAnsi="Times New Roman" w:cs="Times New Roman"/>
          <w:sz w:val="24"/>
          <w:szCs w:val="24"/>
        </w:rPr>
      </w:pPr>
      <w:r w:rsidRPr="001554DA">
        <w:rPr>
          <w:rFonts w:ascii="Times New Roman" w:hAnsi="Times New Roman" w:cs="Times New Roman"/>
          <w:sz w:val="24"/>
          <w:szCs w:val="24"/>
        </w:rPr>
        <w:t>Теплообменники</w:t>
      </w:r>
      <w:r w:rsidR="00E11D4B" w:rsidRPr="001554DA">
        <w:rPr>
          <w:rFonts w:ascii="Times New Roman" w:hAnsi="Times New Roman" w:cs="Times New Roman"/>
          <w:sz w:val="24"/>
          <w:szCs w:val="24"/>
        </w:rPr>
        <w:t xml:space="preserve"> охлаждения</w:t>
      </w:r>
      <w:r w:rsidRPr="001554DA">
        <w:rPr>
          <w:rFonts w:ascii="Times New Roman" w:hAnsi="Times New Roman" w:cs="Times New Roman"/>
          <w:sz w:val="24"/>
          <w:szCs w:val="24"/>
        </w:rPr>
        <w:t xml:space="preserve"> ротора генератора ст. №1 – 2 шт. с расходом охлаждающей воды 80 м</w:t>
      </w:r>
      <w:r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54DA">
        <w:rPr>
          <w:rFonts w:ascii="Times New Roman" w:hAnsi="Times New Roman" w:cs="Times New Roman"/>
          <w:sz w:val="24"/>
          <w:szCs w:val="24"/>
        </w:rPr>
        <w:t>/ч через каждый теплообменник.</w:t>
      </w:r>
    </w:p>
    <w:p w:rsidR="007022BB" w:rsidRPr="001554DA" w:rsidRDefault="004210C8" w:rsidP="001554DA">
      <w:pPr>
        <w:pStyle w:val="a6"/>
        <w:numPr>
          <w:ilvl w:val="0"/>
          <w:numId w:val="20"/>
        </w:numPr>
        <w:ind w:left="426" w:hanging="436"/>
        <w:jc w:val="both"/>
        <w:rPr>
          <w:rFonts w:ascii="Times New Roman" w:hAnsi="Times New Roman" w:cs="Times New Roman"/>
          <w:sz w:val="24"/>
          <w:szCs w:val="24"/>
        </w:rPr>
      </w:pPr>
      <w:r w:rsidRPr="001554DA">
        <w:rPr>
          <w:rFonts w:ascii="Times New Roman" w:hAnsi="Times New Roman" w:cs="Times New Roman"/>
          <w:sz w:val="24"/>
          <w:szCs w:val="24"/>
        </w:rPr>
        <w:t>Воздухоохладители</w:t>
      </w:r>
      <w:r w:rsidR="007022BB" w:rsidRPr="001554DA">
        <w:rPr>
          <w:rFonts w:ascii="Times New Roman" w:hAnsi="Times New Roman" w:cs="Times New Roman"/>
          <w:sz w:val="24"/>
          <w:szCs w:val="24"/>
        </w:rPr>
        <w:t xml:space="preserve"> генераторов</w:t>
      </w:r>
      <w:r w:rsidRPr="001554DA">
        <w:rPr>
          <w:rFonts w:ascii="Times New Roman" w:hAnsi="Times New Roman" w:cs="Times New Roman"/>
          <w:sz w:val="24"/>
          <w:szCs w:val="24"/>
        </w:rPr>
        <w:t xml:space="preserve"> паровой и газовых турбин энергоблока ст. №2 – 3 шт</w:t>
      </w:r>
      <w:r w:rsidR="007022BB" w:rsidRPr="001554DA">
        <w:rPr>
          <w:rFonts w:ascii="Times New Roman" w:hAnsi="Times New Roman" w:cs="Times New Roman"/>
          <w:sz w:val="24"/>
          <w:szCs w:val="24"/>
        </w:rPr>
        <w:t>.</w:t>
      </w:r>
      <w:r w:rsidRPr="001554DA">
        <w:rPr>
          <w:rFonts w:ascii="Times New Roman" w:hAnsi="Times New Roman" w:cs="Times New Roman"/>
          <w:sz w:val="24"/>
          <w:szCs w:val="24"/>
        </w:rPr>
        <w:t xml:space="preserve"> с расходом охлаждающей воды 600 м</w:t>
      </w:r>
      <w:r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54DA">
        <w:rPr>
          <w:rFonts w:ascii="Times New Roman" w:hAnsi="Times New Roman" w:cs="Times New Roman"/>
          <w:sz w:val="24"/>
          <w:szCs w:val="24"/>
        </w:rPr>
        <w:t>/ч через каждый воздухоохладитель.</w:t>
      </w:r>
    </w:p>
    <w:p w:rsidR="00E11D4B" w:rsidRPr="001554DA" w:rsidRDefault="00E11D4B" w:rsidP="001554DA">
      <w:pPr>
        <w:pStyle w:val="a6"/>
        <w:numPr>
          <w:ilvl w:val="0"/>
          <w:numId w:val="20"/>
        </w:numPr>
        <w:ind w:left="426" w:hanging="436"/>
        <w:jc w:val="both"/>
        <w:rPr>
          <w:rFonts w:ascii="Times New Roman" w:hAnsi="Times New Roman" w:cs="Times New Roman"/>
          <w:sz w:val="24"/>
          <w:szCs w:val="24"/>
        </w:rPr>
      </w:pPr>
      <w:r w:rsidRPr="001554DA">
        <w:rPr>
          <w:rFonts w:ascii="Times New Roman" w:hAnsi="Times New Roman" w:cs="Times New Roman"/>
          <w:sz w:val="24"/>
          <w:szCs w:val="24"/>
        </w:rPr>
        <w:t>Газоохладители газодожимных компрессоров – 3 шт. с суммарным расходом охлаждающей воды 500 м</w:t>
      </w:r>
      <w:r w:rsidRPr="001554D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54DA">
        <w:rPr>
          <w:rFonts w:ascii="Times New Roman" w:hAnsi="Times New Roman" w:cs="Times New Roman"/>
          <w:sz w:val="24"/>
          <w:szCs w:val="24"/>
        </w:rPr>
        <w:t>/ч.</w:t>
      </w:r>
    </w:p>
    <w:p w:rsidR="007022BB" w:rsidRDefault="007022BB" w:rsidP="007022BB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lastRenderedPageBreak/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7022BB" w:rsidRDefault="007022BB" w:rsidP="007022BB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3.1. Цель работы: </w:t>
      </w:r>
      <w:r w:rsidRPr="00AE21B4">
        <w:rPr>
          <w:rFonts w:eastAsia="Calibri"/>
          <w:lang w:eastAsia="en-US"/>
        </w:rPr>
        <w:t xml:space="preserve">Провести обследование </w:t>
      </w:r>
      <w:r w:rsidR="001554DA">
        <w:rPr>
          <w:rFonts w:eastAsia="Calibri"/>
          <w:lang w:eastAsia="en-US"/>
        </w:rPr>
        <w:t xml:space="preserve">технического </w:t>
      </w:r>
      <w:r w:rsidRPr="00AE21B4">
        <w:rPr>
          <w:rFonts w:eastAsia="Calibri"/>
          <w:lang w:eastAsia="en-US"/>
        </w:rPr>
        <w:t>состояния и эффективности работы системы технического водоснабжения</w:t>
      </w:r>
      <w:r>
        <w:rPr>
          <w:rFonts w:eastAsia="Calibri"/>
          <w:lang w:eastAsia="en-US"/>
        </w:rPr>
        <w:t xml:space="preserve">. Произвести наладку системы. </w:t>
      </w:r>
    </w:p>
    <w:p w:rsidR="007022BB" w:rsidRPr="007022BB" w:rsidRDefault="007022BB" w:rsidP="007022BB">
      <w:pPr>
        <w:jc w:val="both"/>
      </w:pPr>
    </w:p>
    <w:p w:rsidR="00FE0DC8" w:rsidRDefault="00FE0DC8" w:rsidP="00FE0DC8">
      <w:pPr>
        <w:jc w:val="center"/>
        <w:rPr>
          <w:b/>
        </w:rPr>
      </w:pPr>
      <w:r>
        <w:rPr>
          <w:b/>
        </w:rPr>
        <w:t>3.2. УКРУПНЕННАЯ ВЕДОМОСТЬ</w:t>
      </w:r>
    </w:p>
    <w:p w:rsidR="00FE0DC8" w:rsidRDefault="00FE0DC8" w:rsidP="00FE0DC8">
      <w:pPr>
        <w:suppressAutoHyphens/>
        <w:jc w:val="center"/>
      </w:pPr>
      <w:proofErr w:type="gramStart"/>
      <w:r>
        <w:t>объемов</w:t>
      </w:r>
      <w:proofErr w:type="gramEnd"/>
      <w:r>
        <w:t xml:space="preserve"> услуг</w:t>
      </w:r>
    </w:p>
    <w:p w:rsidR="001045C7" w:rsidRDefault="001045C7" w:rsidP="00FE0DC8">
      <w:pPr>
        <w:suppressAutoHyphens/>
        <w:jc w:val="center"/>
      </w:pPr>
    </w:p>
    <w:tbl>
      <w:tblPr>
        <w:tblW w:w="4911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5"/>
        <w:gridCol w:w="6774"/>
        <w:gridCol w:w="1700"/>
      </w:tblGrid>
      <w:tr w:rsidR="00D52C42" w:rsidTr="00192D74">
        <w:trPr>
          <w:trHeight w:val="773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C42" w:rsidRDefault="00D52C42" w:rsidP="00192D74">
            <w:pPr>
              <w:jc w:val="center"/>
            </w:pPr>
            <w:r>
              <w:t>№</w:t>
            </w:r>
          </w:p>
          <w:p w:rsidR="00D52C42" w:rsidRDefault="00D52C42" w:rsidP="00192D74">
            <w:pPr>
              <w:jc w:val="center"/>
            </w:pPr>
            <w: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C42" w:rsidRDefault="00D52C42" w:rsidP="00192D74">
            <w:pPr>
              <w:jc w:val="center"/>
            </w:pPr>
            <w:r>
              <w:t>Наименование работ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C42" w:rsidRDefault="00D52C42" w:rsidP="00192D74">
            <w:pPr>
              <w:jc w:val="center"/>
            </w:pPr>
            <w:r>
              <w:t>Вид работы</w:t>
            </w:r>
          </w:p>
        </w:tc>
      </w:tr>
      <w:tr w:rsidR="00D52C42" w:rsidTr="00E11D4B">
        <w:trPr>
          <w:trHeight w:val="549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42" w:rsidRDefault="00D52C42" w:rsidP="00E11D4B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C42" w:rsidRPr="004D0BB4" w:rsidRDefault="00D52C42" w:rsidP="009F1FC5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проектной и технической документации </w:t>
            </w:r>
            <w:r w:rsidR="00E11D4B">
              <w:rPr>
                <w:rFonts w:ascii="Times New Roman" w:hAnsi="Times New Roman"/>
                <w:sz w:val="24"/>
                <w:szCs w:val="24"/>
              </w:rPr>
              <w:t>оборудования 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технического водоснабжения ТЭЦ-5</w:t>
            </w:r>
            <w:r w:rsidR="00E11D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1FC5">
              <w:rPr>
                <w:rFonts w:ascii="Times New Roman" w:hAnsi="Times New Roman"/>
                <w:sz w:val="24"/>
                <w:szCs w:val="24"/>
              </w:rPr>
              <w:t xml:space="preserve">в составе: </w:t>
            </w:r>
            <w:r w:rsidR="00E11D4B">
              <w:rPr>
                <w:rFonts w:ascii="Times New Roman" w:hAnsi="Times New Roman"/>
                <w:sz w:val="24"/>
                <w:szCs w:val="24"/>
              </w:rPr>
              <w:t>береговой насосной</w:t>
            </w:r>
            <w:r w:rsidR="00E11D4B" w:rsidRPr="00AA182B">
              <w:rPr>
                <w:rFonts w:ascii="Times New Roman" w:hAnsi="Times New Roman" w:cs="Times New Roman"/>
                <w:sz w:val="24"/>
                <w:szCs w:val="24"/>
              </w:rPr>
              <w:t xml:space="preserve"> станци</w:t>
            </w:r>
            <w:r w:rsidR="00E11D4B">
              <w:rPr>
                <w:rFonts w:ascii="Times New Roman" w:hAnsi="Times New Roman" w:cs="Times New Roman"/>
                <w:sz w:val="24"/>
                <w:szCs w:val="24"/>
              </w:rPr>
              <w:t>и добавочной воды</w:t>
            </w:r>
            <w:r w:rsidR="00E11D4B">
              <w:rPr>
                <w:rFonts w:ascii="Times New Roman" w:hAnsi="Times New Roman"/>
                <w:sz w:val="24"/>
                <w:szCs w:val="24"/>
              </w:rPr>
              <w:t>, центральной насосной станции, градирен №1,2, циркуляционных водоводов, трубопроводов технической воды, конденсаторов паровых турбин, маслоохладителей паровых и газовых турбин, воздухоохладителей генераторов паровой и газовых турбин энергоблока ст. №2, теплообменников охлаждения статора и ротора генерат</w:t>
            </w:r>
            <w:r w:rsidR="009F1FC5">
              <w:rPr>
                <w:rFonts w:ascii="Times New Roman" w:hAnsi="Times New Roman"/>
                <w:sz w:val="24"/>
                <w:szCs w:val="24"/>
              </w:rPr>
              <w:t xml:space="preserve">ора ст. №1, </w:t>
            </w:r>
            <w:proofErr w:type="spellStart"/>
            <w:r w:rsidR="009F1FC5">
              <w:rPr>
                <w:rFonts w:ascii="Times New Roman" w:hAnsi="Times New Roman"/>
                <w:sz w:val="24"/>
                <w:szCs w:val="24"/>
              </w:rPr>
              <w:t>газоохладителей</w:t>
            </w:r>
            <w:proofErr w:type="spellEnd"/>
            <w:r w:rsidR="009F1FC5">
              <w:rPr>
                <w:rFonts w:ascii="Times New Roman" w:hAnsi="Times New Roman"/>
                <w:sz w:val="24"/>
                <w:szCs w:val="24"/>
              </w:rPr>
              <w:t xml:space="preserve"> ГДК</w:t>
            </w:r>
            <w:r w:rsidR="00E11D4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C42" w:rsidRDefault="00D52C42" w:rsidP="00192D74">
            <w:pPr>
              <w:jc w:val="center"/>
            </w:pPr>
            <w:r>
              <w:t>Обследование.</w:t>
            </w:r>
          </w:p>
          <w:p w:rsidR="00D52C42" w:rsidRDefault="00D52C42" w:rsidP="00192D74">
            <w:pPr>
              <w:jc w:val="center"/>
            </w:pPr>
            <w:r>
              <w:t>Отчет.</w:t>
            </w:r>
          </w:p>
        </w:tc>
      </w:tr>
      <w:tr w:rsidR="00D52C42" w:rsidTr="00E11D4B">
        <w:trPr>
          <w:trHeight w:val="665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42" w:rsidRDefault="00D52C42" w:rsidP="00E11D4B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C42" w:rsidRDefault="009F1FC5" w:rsidP="009F1FC5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FC5">
              <w:rPr>
                <w:rFonts w:ascii="Times New Roman" w:hAnsi="Times New Roman"/>
                <w:sz w:val="24"/>
                <w:szCs w:val="24"/>
              </w:rPr>
              <w:t xml:space="preserve">Проверка на соответствие проекту оборудования системы технического водоснабжения ТЭЦ-5. Сбор эксплуатационных данных за истекший период, их обработка и анализ работы оборудования системы технического водоснабжения ТЭЦ-5. 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C42" w:rsidRDefault="00D52C42" w:rsidP="00192D74">
            <w:pPr>
              <w:jc w:val="center"/>
            </w:pPr>
            <w:r>
              <w:t xml:space="preserve">Отчет </w:t>
            </w:r>
          </w:p>
        </w:tc>
      </w:tr>
      <w:tr w:rsidR="00D52C42" w:rsidTr="00E11D4B">
        <w:trPr>
          <w:trHeight w:val="665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42" w:rsidRDefault="00D52C42" w:rsidP="00E11D4B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FC5" w:rsidRDefault="009F1FC5" w:rsidP="00192D74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F1FC5">
              <w:rPr>
                <w:rFonts w:ascii="Times New Roman" w:hAnsi="Times New Roman"/>
                <w:sz w:val="24"/>
                <w:szCs w:val="24"/>
              </w:rPr>
              <w:t xml:space="preserve">Определение фактических характеристик оборудования системы технического водоснабжения. </w:t>
            </w:r>
          </w:p>
          <w:p w:rsidR="00D52C42" w:rsidRDefault="009F1FC5" w:rsidP="00192D74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52C42">
              <w:rPr>
                <w:rFonts w:ascii="Times New Roman" w:hAnsi="Times New Roman"/>
                <w:sz w:val="24"/>
                <w:szCs w:val="24"/>
              </w:rPr>
              <w:t>Наладочные работы системы технического водоснабжения с обеспечением оптимальных режимов эксплуатации.</w:t>
            </w:r>
          </w:p>
          <w:p w:rsidR="00D52C42" w:rsidRDefault="00D52C42" w:rsidP="00192D74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1F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Выдача рекомендаций по оптимизации режима эксплуатации системы технического водоснабжения.</w:t>
            </w:r>
          </w:p>
          <w:p w:rsidR="00D52C42" w:rsidRPr="009649DE" w:rsidRDefault="00D52C42" w:rsidP="00192D74">
            <w:pPr>
              <w:pStyle w:val="a6"/>
              <w:spacing w:after="0" w:line="240" w:lineRule="auto"/>
              <w:ind w:left="163" w:right="1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C42" w:rsidRPr="00646558" w:rsidRDefault="00D52C42" w:rsidP="00192D74">
            <w:pPr>
              <w:jc w:val="center"/>
            </w:pPr>
            <w:r>
              <w:t>Отчет по испытаниям и наладке, с указанием рекомендаций. Разработка режимной карты</w:t>
            </w:r>
          </w:p>
        </w:tc>
      </w:tr>
    </w:tbl>
    <w:p w:rsidR="007022BB" w:rsidRDefault="007022BB" w:rsidP="00FE0DC8">
      <w:pPr>
        <w:suppressAutoHyphens/>
        <w:jc w:val="center"/>
      </w:pPr>
    </w:p>
    <w:p w:rsidR="00FE0DC8" w:rsidRPr="00135484" w:rsidRDefault="00FE0DC8" w:rsidP="00FE0DC8">
      <w:pPr>
        <w:rPr>
          <w:b/>
        </w:rPr>
      </w:pPr>
      <w:r w:rsidRPr="00135484">
        <w:rPr>
          <w:b/>
        </w:rPr>
        <w:t>3.3. Специальные требования:</w:t>
      </w:r>
    </w:p>
    <w:p w:rsidR="00FE0DC8" w:rsidRPr="00135484" w:rsidRDefault="00FE0DC8" w:rsidP="00FE0DC8">
      <w:pPr>
        <w:numPr>
          <w:ilvl w:val="0"/>
          <w:numId w:val="14"/>
        </w:numPr>
        <w:ind w:left="284"/>
        <w:jc w:val="both"/>
      </w:pPr>
      <w:proofErr w:type="gramStart"/>
      <w:r w:rsidRPr="00135484">
        <w:t>работы</w:t>
      </w:r>
      <w:proofErr w:type="gramEnd"/>
      <w:r w:rsidRPr="00135484">
        <w:t xml:space="preserve">, указанные в </w:t>
      </w:r>
      <w:r w:rsidR="00A614DB">
        <w:t>укрупненной в</w:t>
      </w:r>
      <w:r w:rsidR="00E11D4B">
        <w:t>едомости</w:t>
      </w:r>
      <w:r w:rsidRPr="00135484">
        <w:t xml:space="preserve"> выполняются в соответствии с графиком</w:t>
      </w:r>
      <w:r w:rsidR="00E11D4B">
        <w:t>,</w:t>
      </w:r>
      <w:r w:rsidRPr="00135484">
        <w:t xml:space="preserve"> согласованным с заказчиком.</w:t>
      </w:r>
    </w:p>
    <w:p w:rsidR="00D52C42" w:rsidRDefault="00FE0DC8" w:rsidP="00192D74">
      <w:pPr>
        <w:pStyle w:val="a6"/>
        <w:numPr>
          <w:ilvl w:val="0"/>
          <w:numId w:val="1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2C42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D52C42">
        <w:rPr>
          <w:rFonts w:ascii="Times New Roman" w:hAnsi="Times New Roman" w:cs="Times New Roman"/>
          <w:sz w:val="24"/>
          <w:szCs w:val="24"/>
        </w:rPr>
        <w:t xml:space="preserve"> выполнении работ должны соблюдаться требования следующих нормативных документов:</w:t>
      </w:r>
      <w:r w:rsidRPr="00F01991">
        <w:t xml:space="preserve"> </w:t>
      </w:r>
      <w:r w:rsidRPr="00D52C42">
        <w:rPr>
          <w:rFonts w:ascii="Times New Roman" w:hAnsi="Times New Roman" w:cs="Times New Roman"/>
          <w:sz w:val="24"/>
          <w:szCs w:val="24"/>
        </w:rPr>
        <w:t xml:space="preserve">Федерального закона о промышленной безопасности опасных производственных объектов №116-ФЗ, </w:t>
      </w:r>
      <w:r w:rsidR="00D52C42" w:rsidRPr="00D52C42">
        <w:rPr>
          <w:rFonts w:ascii="Times New Roman" w:hAnsi="Times New Roman" w:cs="Times New Roman"/>
          <w:sz w:val="24"/>
          <w:szCs w:val="24"/>
        </w:rPr>
        <w:t>методические указания по наладке систем технического водоснабжения тепловых электростанций</w:t>
      </w:r>
      <w:r w:rsidR="00D52C42" w:rsidRPr="00D52C42">
        <w:t xml:space="preserve"> </w:t>
      </w:r>
      <w:r w:rsidR="00D52C42">
        <w:rPr>
          <w:rFonts w:ascii="Times New Roman" w:hAnsi="Times New Roman" w:cs="Times New Roman"/>
          <w:sz w:val="24"/>
          <w:szCs w:val="24"/>
        </w:rPr>
        <w:t>РД 34.22.401-95</w:t>
      </w:r>
      <w:r w:rsidR="00D52C42" w:rsidRPr="00D52C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0DC8" w:rsidRDefault="00FE0DC8" w:rsidP="00FE0DC8">
      <w:pPr>
        <w:jc w:val="both"/>
      </w:pPr>
      <w:r w:rsidRPr="00DF11C7">
        <w:rPr>
          <w:b/>
        </w:rPr>
        <w:t>3.4. Результат оказания услуг:</w:t>
      </w:r>
      <w:r w:rsidRPr="00DF11C7">
        <w:t xml:space="preserve"> </w:t>
      </w:r>
    </w:p>
    <w:p w:rsidR="00D52C42" w:rsidRPr="00D52C42" w:rsidRDefault="00D52C42" w:rsidP="00D52C42">
      <w:pPr>
        <w:pStyle w:val="a6"/>
        <w:numPr>
          <w:ilvl w:val="0"/>
          <w:numId w:val="16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52C42">
        <w:rPr>
          <w:rFonts w:ascii="Times New Roman" w:hAnsi="Times New Roman" w:cs="Times New Roman"/>
          <w:sz w:val="24"/>
          <w:szCs w:val="24"/>
        </w:rPr>
        <w:t>Отчет об обследовании состояния и эффективности работы сооружений и оборудования системы технического водоснабжения ТЭЦ-5.</w:t>
      </w:r>
    </w:p>
    <w:p w:rsidR="00D52C42" w:rsidRPr="00D52C42" w:rsidRDefault="00D52C42" w:rsidP="00D52C42">
      <w:pPr>
        <w:pStyle w:val="a6"/>
        <w:numPr>
          <w:ilvl w:val="0"/>
          <w:numId w:val="16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52C42">
        <w:rPr>
          <w:rFonts w:ascii="Times New Roman" w:hAnsi="Times New Roman" w:cs="Times New Roman"/>
          <w:sz w:val="24"/>
          <w:szCs w:val="24"/>
        </w:rPr>
        <w:t>Отчет о фактических характеристик</w:t>
      </w:r>
      <w:r w:rsidR="00E11D4B">
        <w:rPr>
          <w:rFonts w:ascii="Times New Roman" w:hAnsi="Times New Roman" w:cs="Times New Roman"/>
          <w:sz w:val="24"/>
          <w:szCs w:val="24"/>
        </w:rPr>
        <w:t>ах</w:t>
      </w:r>
      <w:r w:rsidRPr="00D52C42">
        <w:rPr>
          <w:rFonts w:ascii="Times New Roman" w:hAnsi="Times New Roman" w:cs="Times New Roman"/>
          <w:sz w:val="24"/>
          <w:szCs w:val="24"/>
        </w:rPr>
        <w:t xml:space="preserve"> оборудования системы технического водоснабжения, их соответствие проекту.</w:t>
      </w:r>
    </w:p>
    <w:p w:rsidR="00D52C42" w:rsidRPr="00D52C42" w:rsidRDefault="00D52C42" w:rsidP="00D52C42">
      <w:pPr>
        <w:pStyle w:val="a6"/>
        <w:numPr>
          <w:ilvl w:val="0"/>
          <w:numId w:val="16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52C42">
        <w:rPr>
          <w:rFonts w:ascii="Times New Roman" w:hAnsi="Times New Roman" w:cs="Times New Roman"/>
          <w:sz w:val="24"/>
          <w:szCs w:val="24"/>
        </w:rPr>
        <w:t>Отчет о проведении наладочных работ с обеспечением оптимальных режимов эксплуатации. Выдача рекомендаций по оптимизации режима эксплуатации системы технического водоснабжения</w:t>
      </w:r>
      <w:r w:rsidR="002175CA">
        <w:rPr>
          <w:rFonts w:ascii="Times New Roman" w:hAnsi="Times New Roman" w:cs="Times New Roman"/>
          <w:sz w:val="24"/>
          <w:szCs w:val="24"/>
        </w:rPr>
        <w:t>.</w:t>
      </w:r>
    </w:p>
    <w:p w:rsidR="007420DA" w:rsidRDefault="007420DA" w:rsidP="007420DA"/>
    <w:p w:rsidR="007420DA" w:rsidRDefault="007420DA" w:rsidP="007420DA"/>
    <w:p w:rsidR="007420DA" w:rsidRDefault="007420DA" w:rsidP="007420DA">
      <w:r>
        <w:t xml:space="preserve">Директор </w:t>
      </w:r>
      <w:r w:rsidR="006831B8">
        <w:t>Правобережной ТЭЦ</w:t>
      </w:r>
      <w:r>
        <w:t xml:space="preserve">                                                                       </w:t>
      </w:r>
      <w:r w:rsidR="006831B8">
        <w:t xml:space="preserve">        </w:t>
      </w:r>
      <w:r>
        <w:t>В. Н. Яскевич</w:t>
      </w:r>
    </w:p>
    <w:p w:rsidR="009F1641" w:rsidRPr="005E52A4" w:rsidRDefault="007420DA" w:rsidP="007420DA">
      <w:proofErr w:type="gramStart"/>
      <w:r>
        <w:t>филиала</w:t>
      </w:r>
      <w:proofErr w:type="gramEnd"/>
      <w:r>
        <w:t xml:space="preserve"> «Невский» ОАО «ТГК-1»                                                                             </w:t>
      </w:r>
      <w:r w:rsidR="00FE0DC8">
        <w:t xml:space="preserve">                                                                                                                 </w:t>
      </w:r>
    </w:p>
    <w:sectPr w:rsidR="009F1641" w:rsidRPr="005E52A4" w:rsidSect="0046403F">
      <w:footerReference w:type="default" r:id="rId7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E68" w:rsidRDefault="00F67E68" w:rsidP="00B8085D">
      <w:r>
        <w:separator/>
      </w:r>
    </w:p>
  </w:endnote>
  <w:endnote w:type="continuationSeparator" w:id="0">
    <w:p w:rsidR="00F67E68" w:rsidRDefault="00F67E68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D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E68" w:rsidRDefault="00F67E68" w:rsidP="00B8085D">
      <w:r>
        <w:separator/>
      </w:r>
    </w:p>
  </w:footnote>
  <w:footnote w:type="continuationSeparator" w:id="0">
    <w:p w:rsidR="00F67E68" w:rsidRDefault="00F67E68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C3AAF"/>
    <w:multiLevelType w:val="multilevel"/>
    <w:tmpl w:val="391EBA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21A78CC"/>
    <w:multiLevelType w:val="hybridMultilevel"/>
    <w:tmpl w:val="0EA66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E8203E"/>
    <w:multiLevelType w:val="hybridMultilevel"/>
    <w:tmpl w:val="4D9244F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1A2B10"/>
    <w:multiLevelType w:val="hybridMultilevel"/>
    <w:tmpl w:val="85127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603F8"/>
    <w:multiLevelType w:val="hybridMultilevel"/>
    <w:tmpl w:val="04127E4E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665ECD"/>
    <w:multiLevelType w:val="hybridMultilevel"/>
    <w:tmpl w:val="51106D4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14"/>
  </w:num>
  <w:num w:numId="6">
    <w:abstractNumId w:val="10"/>
  </w:num>
  <w:num w:numId="7">
    <w:abstractNumId w:val="11"/>
  </w:num>
  <w:num w:numId="8">
    <w:abstractNumId w:val="9"/>
  </w:num>
  <w:num w:numId="9">
    <w:abstractNumId w:val="1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4"/>
  </w:num>
  <w:num w:numId="14">
    <w:abstractNumId w:val="12"/>
  </w:num>
  <w:num w:numId="15">
    <w:abstractNumId w:val="13"/>
  </w:num>
  <w:num w:numId="16">
    <w:abstractNumId w:val="17"/>
  </w:num>
  <w:num w:numId="17">
    <w:abstractNumId w:val="15"/>
  </w:num>
  <w:num w:numId="18">
    <w:abstractNumId w:val="0"/>
  </w:num>
  <w:num w:numId="19">
    <w:abstractNumId w:val="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4FF2"/>
    <w:rsid w:val="00045B1F"/>
    <w:rsid w:val="00045D71"/>
    <w:rsid w:val="00046F8D"/>
    <w:rsid w:val="00052C8B"/>
    <w:rsid w:val="00056141"/>
    <w:rsid w:val="00056413"/>
    <w:rsid w:val="00060D74"/>
    <w:rsid w:val="000673AA"/>
    <w:rsid w:val="00077600"/>
    <w:rsid w:val="0008559C"/>
    <w:rsid w:val="00086450"/>
    <w:rsid w:val="0009042F"/>
    <w:rsid w:val="000907B2"/>
    <w:rsid w:val="00091D1D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045C7"/>
    <w:rsid w:val="00111759"/>
    <w:rsid w:val="0013387A"/>
    <w:rsid w:val="001426D8"/>
    <w:rsid w:val="00143436"/>
    <w:rsid w:val="00145128"/>
    <w:rsid w:val="001554DA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92D74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4E53"/>
    <w:rsid w:val="001E5043"/>
    <w:rsid w:val="001E6197"/>
    <w:rsid w:val="00216669"/>
    <w:rsid w:val="002175CA"/>
    <w:rsid w:val="002205C2"/>
    <w:rsid w:val="002308F1"/>
    <w:rsid w:val="00233BE0"/>
    <w:rsid w:val="00233D95"/>
    <w:rsid w:val="00236D3F"/>
    <w:rsid w:val="002410BF"/>
    <w:rsid w:val="00245077"/>
    <w:rsid w:val="0025082D"/>
    <w:rsid w:val="00264EA4"/>
    <w:rsid w:val="0027406F"/>
    <w:rsid w:val="00275FE9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4272"/>
    <w:rsid w:val="002F6DE5"/>
    <w:rsid w:val="00305B49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12DB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26"/>
    <w:rsid w:val="00420B26"/>
    <w:rsid w:val="004210C8"/>
    <w:rsid w:val="004220FB"/>
    <w:rsid w:val="0042317F"/>
    <w:rsid w:val="00430495"/>
    <w:rsid w:val="00430C44"/>
    <w:rsid w:val="00430D63"/>
    <w:rsid w:val="0043621A"/>
    <w:rsid w:val="004400F1"/>
    <w:rsid w:val="00440ED3"/>
    <w:rsid w:val="004436C3"/>
    <w:rsid w:val="00445B1B"/>
    <w:rsid w:val="00445CB8"/>
    <w:rsid w:val="0044636A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657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3F12"/>
    <w:rsid w:val="005C7C56"/>
    <w:rsid w:val="005D38A7"/>
    <w:rsid w:val="005E52A4"/>
    <w:rsid w:val="005E603A"/>
    <w:rsid w:val="005E7464"/>
    <w:rsid w:val="005F3583"/>
    <w:rsid w:val="005F4F65"/>
    <w:rsid w:val="00600D32"/>
    <w:rsid w:val="006116AA"/>
    <w:rsid w:val="00611C73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31B8"/>
    <w:rsid w:val="006855A2"/>
    <w:rsid w:val="0068645F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022BB"/>
    <w:rsid w:val="00711AD0"/>
    <w:rsid w:val="00717F83"/>
    <w:rsid w:val="00730335"/>
    <w:rsid w:val="0073168D"/>
    <w:rsid w:val="007420DA"/>
    <w:rsid w:val="00742F80"/>
    <w:rsid w:val="00745153"/>
    <w:rsid w:val="00747558"/>
    <w:rsid w:val="00750321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C7247"/>
    <w:rsid w:val="007D7691"/>
    <w:rsid w:val="007E665F"/>
    <w:rsid w:val="007E707C"/>
    <w:rsid w:val="007E7633"/>
    <w:rsid w:val="007F15AC"/>
    <w:rsid w:val="007F1C4F"/>
    <w:rsid w:val="007F7226"/>
    <w:rsid w:val="00803D66"/>
    <w:rsid w:val="008043C6"/>
    <w:rsid w:val="008108D1"/>
    <w:rsid w:val="00823FF8"/>
    <w:rsid w:val="00831FCD"/>
    <w:rsid w:val="00840472"/>
    <w:rsid w:val="00841715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2AE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05F4A"/>
    <w:rsid w:val="00912DC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F0C99"/>
    <w:rsid w:val="009F1641"/>
    <w:rsid w:val="009F1FC5"/>
    <w:rsid w:val="009F3F55"/>
    <w:rsid w:val="009F495D"/>
    <w:rsid w:val="00A01AE3"/>
    <w:rsid w:val="00A03847"/>
    <w:rsid w:val="00A0414C"/>
    <w:rsid w:val="00A1150F"/>
    <w:rsid w:val="00A13EB9"/>
    <w:rsid w:val="00A14C7F"/>
    <w:rsid w:val="00A237BD"/>
    <w:rsid w:val="00A30083"/>
    <w:rsid w:val="00A3225F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14DB"/>
    <w:rsid w:val="00A63521"/>
    <w:rsid w:val="00A64046"/>
    <w:rsid w:val="00A67FB3"/>
    <w:rsid w:val="00A8135B"/>
    <w:rsid w:val="00A85F62"/>
    <w:rsid w:val="00A91067"/>
    <w:rsid w:val="00A93057"/>
    <w:rsid w:val="00AA0960"/>
    <w:rsid w:val="00AA13B6"/>
    <w:rsid w:val="00AA182B"/>
    <w:rsid w:val="00AA6331"/>
    <w:rsid w:val="00AA6BB8"/>
    <w:rsid w:val="00AB34F1"/>
    <w:rsid w:val="00AB6521"/>
    <w:rsid w:val="00AC3789"/>
    <w:rsid w:val="00AC3792"/>
    <w:rsid w:val="00AD0F4C"/>
    <w:rsid w:val="00AD14D1"/>
    <w:rsid w:val="00AD7A00"/>
    <w:rsid w:val="00AE21B4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32381"/>
    <w:rsid w:val="00B32F4E"/>
    <w:rsid w:val="00B34525"/>
    <w:rsid w:val="00B4328C"/>
    <w:rsid w:val="00B432AC"/>
    <w:rsid w:val="00B459AB"/>
    <w:rsid w:val="00B61887"/>
    <w:rsid w:val="00B65268"/>
    <w:rsid w:val="00B6576C"/>
    <w:rsid w:val="00B65C77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1"/>
    <w:rsid w:val="00C53514"/>
    <w:rsid w:val="00C562F8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A0A60"/>
    <w:rsid w:val="00CA1AE6"/>
    <w:rsid w:val="00CA5B27"/>
    <w:rsid w:val="00CA680D"/>
    <w:rsid w:val="00CB3250"/>
    <w:rsid w:val="00CC6D2D"/>
    <w:rsid w:val="00CC6FBA"/>
    <w:rsid w:val="00CD6737"/>
    <w:rsid w:val="00CE3181"/>
    <w:rsid w:val="00CF764E"/>
    <w:rsid w:val="00D01F5F"/>
    <w:rsid w:val="00D02938"/>
    <w:rsid w:val="00D0610C"/>
    <w:rsid w:val="00D063EB"/>
    <w:rsid w:val="00D06894"/>
    <w:rsid w:val="00D0793E"/>
    <w:rsid w:val="00D10241"/>
    <w:rsid w:val="00D13FA8"/>
    <w:rsid w:val="00D177D4"/>
    <w:rsid w:val="00D20A89"/>
    <w:rsid w:val="00D25481"/>
    <w:rsid w:val="00D2555C"/>
    <w:rsid w:val="00D2642C"/>
    <w:rsid w:val="00D26EDA"/>
    <w:rsid w:val="00D31393"/>
    <w:rsid w:val="00D42438"/>
    <w:rsid w:val="00D429A3"/>
    <w:rsid w:val="00D44D84"/>
    <w:rsid w:val="00D478D2"/>
    <w:rsid w:val="00D506F3"/>
    <w:rsid w:val="00D51EA9"/>
    <w:rsid w:val="00D52C42"/>
    <w:rsid w:val="00D533B2"/>
    <w:rsid w:val="00D57D11"/>
    <w:rsid w:val="00D65A05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1D4B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1F23"/>
    <w:rsid w:val="00E93B1F"/>
    <w:rsid w:val="00EA3EF6"/>
    <w:rsid w:val="00EB42DF"/>
    <w:rsid w:val="00EB6381"/>
    <w:rsid w:val="00EC1871"/>
    <w:rsid w:val="00EC545E"/>
    <w:rsid w:val="00EC7922"/>
    <w:rsid w:val="00EE4D97"/>
    <w:rsid w:val="00EE5416"/>
    <w:rsid w:val="00EE55DE"/>
    <w:rsid w:val="00EE572C"/>
    <w:rsid w:val="00EE658E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0B28"/>
    <w:rsid w:val="00F22398"/>
    <w:rsid w:val="00F41C68"/>
    <w:rsid w:val="00F467B2"/>
    <w:rsid w:val="00F51252"/>
    <w:rsid w:val="00F54040"/>
    <w:rsid w:val="00F54434"/>
    <w:rsid w:val="00F55C32"/>
    <w:rsid w:val="00F56BB8"/>
    <w:rsid w:val="00F56DF6"/>
    <w:rsid w:val="00F57A27"/>
    <w:rsid w:val="00F63DB2"/>
    <w:rsid w:val="00F67E68"/>
    <w:rsid w:val="00F70B97"/>
    <w:rsid w:val="00F7562C"/>
    <w:rsid w:val="00F766D1"/>
    <w:rsid w:val="00F76C91"/>
    <w:rsid w:val="00F77304"/>
    <w:rsid w:val="00F822E0"/>
    <w:rsid w:val="00F826B4"/>
    <w:rsid w:val="00F826BA"/>
    <w:rsid w:val="00F92BC3"/>
    <w:rsid w:val="00F9429F"/>
    <w:rsid w:val="00F966EB"/>
    <w:rsid w:val="00FA2D4E"/>
    <w:rsid w:val="00FB5BD1"/>
    <w:rsid w:val="00FC23E3"/>
    <w:rsid w:val="00FC6034"/>
    <w:rsid w:val="00FD103E"/>
    <w:rsid w:val="00FD64B6"/>
    <w:rsid w:val="00FE0DC8"/>
    <w:rsid w:val="00FE4DFC"/>
    <w:rsid w:val="00FE7613"/>
    <w:rsid w:val="00FF2FC8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D7A8CA-D7A3-4E2E-AE4A-77DBF0488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Аницоев Александр Гаврилович</dc:creator>
  <cp:keywords/>
  <dc:description/>
  <cp:lastModifiedBy>Зоткина Наталия Николаевна</cp:lastModifiedBy>
  <cp:revision>10</cp:revision>
  <cp:lastPrinted>2013-10-23T05:19:00Z</cp:lastPrinted>
  <dcterms:created xsi:type="dcterms:W3CDTF">2013-10-22T12:53:00Z</dcterms:created>
  <dcterms:modified xsi:type="dcterms:W3CDTF">2013-11-19T05:46:00Z</dcterms:modified>
</cp:coreProperties>
</file>